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F" w:rsidRPr="008272AD" w:rsidRDefault="008272AD" w:rsidP="008272AD">
      <w:pPr>
        <w:pStyle w:val="NoSpacing"/>
        <w:jc w:val="center"/>
        <w:rPr>
          <w:b/>
        </w:rPr>
      </w:pPr>
      <w:r w:rsidRPr="008272AD">
        <w:rPr>
          <w:b/>
        </w:rPr>
        <w:t>Order of Worship</w:t>
      </w:r>
    </w:p>
    <w:p w:rsidR="008272AD" w:rsidRPr="008272AD" w:rsidRDefault="008272AD" w:rsidP="008272AD">
      <w:pPr>
        <w:pStyle w:val="NoSpacing"/>
        <w:jc w:val="center"/>
        <w:rPr>
          <w:b/>
        </w:rPr>
      </w:pPr>
      <w:r w:rsidRPr="008272AD">
        <w:rPr>
          <w:b/>
        </w:rPr>
        <w:t>June 28, 2020</w:t>
      </w:r>
    </w:p>
    <w:p w:rsidR="008272AD" w:rsidRDefault="008272AD"/>
    <w:p w:rsidR="008272AD" w:rsidRPr="008272AD" w:rsidRDefault="008272AD">
      <w:pPr>
        <w:rPr>
          <w:b/>
          <w:sz w:val="20"/>
          <w:szCs w:val="20"/>
        </w:rPr>
      </w:pPr>
      <w:r w:rsidRPr="008272AD">
        <w:rPr>
          <w:b/>
          <w:sz w:val="20"/>
          <w:szCs w:val="20"/>
        </w:rPr>
        <w:t>Greeting</w:t>
      </w:r>
    </w:p>
    <w:p w:rsidR="008272AD" w:rsidRPr="008272AD" w:rsidRDefault="008272AD" w:rsidP="008272AD">
      <w:pPr>
        <w:pStyle w:val="NoSpacing"/>
        <w:rPr>
          <w:b/>
          <w:sz w:val="20"/>
          <w:szCs w:val="20"/>
        </w:rPr>
      </w:pPr>
      <w:r w:rsidRPr="008272AD">
        <w:rPr>
          <w:b/>
          <w:sz w:val="20"/>
          <w:szCs w:val="20"/>
        </w:rPr>
        <w:t>Here I am To Worship (Lyrics Provided)</w:t>
      </w:r>
    </w:p>
    <w:p w:rsidR="008272AD" w:rsidRPr="008272AD" w:rsidRDefault="008272AD" w:rsidP="008272AD">
      <w:pPr>
        <w:pStyle w:val="NoSpacing"/>
        <w:rPr>
          <w:b/>
          <w:sz w:val="20"/>
          <w:szCs w:val="20"/>
        </w:rPr>
      </w:pPr>
      <w:r w:rsidRPr="008272AD">
        <w:rPr>
          <w:b/>
          <w:sz w:val="20"/>
          <w:szCs w:val="20"/>
        </w:rPr>
        <w:t>He Reigns (Lyrics Provided)</w:t>
      </w:r>
    </w:p>
    <w:p w:rsidR="008272AD" w:rsidRDefault="008272AD" w:rsidP="008272AD">
      <w:pPr>
        <w:pStyle w:val="NoSpacing"/>
      </w:pPr>
    </w:p>
    <w:p w:rsidR="008272AD" w:rsidRPr="008272AD" w:rsidRDefault="008272AD">
      <w:pPr>
        <w:rPr>
          <w:b/>
        </w:rPr>
      </w:pPr>
      <w:r w:rsidRPr="008272AD">
        <w:rPr>
          <w:b/>
        </w:rPr>
        <w:t>Passing of the Peace</w:t>
      </w:r>
    </w:p>
    <w:p w:rsidR="008272AD" w:rsidRDefault="008272AD">
      <w:r w:rsidRPr="008272AD">
        <w:rPr>
          <w:b/>
        </w:rPr>
        <w:t>Hymn of Praise</w:t>
      </w:r>
      <w:r w:rsidRPr="008272AD">
        <w:rPr>
          <w:b/>
        </w:rPr>
        <w:tab/>
      </w:r>
      <w:r w:rsidRPr="008272AD">
        <w:rPr>
          <w:b/>
        </w:rPr>
        <w:tab/>
      </w:r>
      <w:r w:rsidRPr="008272AD">
        <w:rPr>
          <w:b/>
        </w:rPr>
        <w:tab/>
        <w:t>“Faith of Our Fathers”</w:t>
      </w:r>
      <w:r w:rsidRPr="008272AD">
        <w:rPr>
          <w:b/>
        </w:rPr>
        <w:tab/>
      </w:r>
      <w:r w:rsidRPr="008272AD">
        <w:rPr>
          <w:b/>
        </w:rPr>
        <w:tab/>
      </w:r>
      <w:r w:rsidRPr="008272AD">
        <w:rPr>
          <w:b/>
        </w:rPr>
        <w:tab/>
      </w:r>
      <w:r>
        <w:rPr>
          <w:b/>
        </w:rPr>
        <w:tab/>
      </w:r>
      <w:r>
        <w:rPr>
          <w:b/>
        </w:rPr>
        <w:tab/>
      </w:r>
      <w:r w:rsidRPr="008272AD">
        <w:rPr>
          <w:b/>
        </w:rPr>
        <w:tab/>
        <w:t xml:space="preserve">  UMH #710</w:t>
      </w:r>
    </w:p>
    <w:p w:rsidR="008272AD" w:rsidRPr="008272AD" w:rsidRDefault="008272AD">
      <w:pPr>
        <w:rPr>
          <w:b/>
        </w:rPr>
      </w:pPr>
      <w:r w:rsidRPr="008272AD">
        <w:rPr>
          <w:b/>
        </w:rPr>
        <w:t>Scripture</w:t>
      </w:r>
      <w:r w:rsidRPr="008272AD">
        <w:rPr>
          <w:b/>
        </w:rPr>
        <w:tab/>
      </w:r>
      <w:r w:rsidRPr="008272AD">
        <w:rPr>
          <w:b/>
        </w:rPr>
        <w:tab/>
      </w:r>
      <w:r w:rsidRPr="008272AD">
        <w:rPr>
          <w:b/>
        </w:rPr>
        <w:tab/>
        <w:t>“Genesis 22:1-14”</w:t>
      </w:r>
      <w:r w:rsidRPr="008272AD">
        <w:rPr>
          <w:b/>
        </w:rPr>
        <w:tab/>
      </w:r>
      <w:r w:rsidRPr="008272AD">
        <w:rPr>
          <w:b/>
        </w:rPr>
        <w:tab/>
      </w:r>
      <w:r w:rsidRPr="008272AD">
        <w:rPr>
          <w:b/>
        </w:rPr>
        <w:tab/>
      </w:r>
      <w:r>
        <w:rPr>
          <w:b/>
        </w:rPr>
        <w:tab/>
      </w:r>
      <w:r>
        <w:rPr>
          <w:b/>
        </w:rPr>
        <w:tab/>
      </w:r>
      <w:r>
        <w:rPr>
          <w:b/>
        </w:rPr>
        <w:tab/>
      </w:r>
      <w:r w:rsidRPr="008272AD">
        <w:rPr>
          <w:b/>
        </w:rPr>
        <w:t>Debbie Holmelin</w:t>
      </w:r>
    </w:p>
    <w:p w:rsidR="008272AD" w:rsidRDefault="008272AD" w:rsidP="008272AD">
      <w:pPr>
        <w:pStyle w:val="NoSpacing"/>
        <w:rPr>
          <w:rStyle w:val="text"/>
          <w:rFonts w:cstheme="minorHAnsi"/>
          <w:color w:val="000000"/>
          <w:sz w:val="18"/>
          <w:szCs w:val="18"/>
          <w:vertAlign w:val="superscript"/>
        </w:rPr>
      </w:pPr>
      <w:r w:rsidRPr="008272AD">
        <w:rPr>
          <w:rStyle w:val="chapternum"/>
          <w:rFonts w:cstheme="minorHAnsi"/>
          <w:b/>
          <w:bCs/>
          <w:color w:val="000000"/>
          <w:sz w:val="18"/>
          <w:szCs w:val="18"/>
        </w:rPr>
        <w:t>22 </w:t>
      </w:r>
      <w:r w:rsidRPr="008272AD">
        <w:rPr>
          <w:rStyle w:val="text"/>
          <w:rFonts w:cstheme="minorHAnsi"/>
          <w:color w:val="000000"/>
          <w:sz w:val="18"/>
          <w:szCs w:val="18"/>
        </w:rPr>
        <w:t>After these things God tested Abraham. He said to him, “Abraham!” And he said, “Here I am.” </w:t>
      </w:r>
      <w:r w:rsidRPr="008272AD">
        <w:rPr>
          <w:rStyle w:val="text"/>
          <w:rFonts w:cstheme="minorHAnsi"/>
          <w:b/>
          <w:bCs/>
          <w:color w:val="000000"/>
          <w:sz w:val="18"/>
          <w:szCs w:val="18"/>
          <w:vertAlign w:val="superscript"/>
        </w:rPr>
        <w:t>2 </w:t>
      </w:r>
      <w:r w:rsidRPr="008272AD">
        <w:rPr>
          <w:rStyle w:val="text"/>
          <w:rFonts w:cstheme="minorHAnsi"/>
          <w:color w:val="000000"/>
          <w:sz w:val="18"/>
          <w:szCs w:val="18"/>
        </w:rPr>
        <w:t>He said, “Take your son, your only son Isaac, whom you love, and go to the land of Moriah, and offer him there as a burnt offering on one of the mountains that I shall show you.” </w:t>
      </w:r>
      <w:r w:rsidRPr="008272AD">
        <w:rPr>
          <w:rStyle w:val="text"/>
          <w:rFonts w:cstheme="minorHAnsi"/>
          <w:b/>
          <w:bCs/>
          <w:color w:val="000000"/>
          <w:sz w:val="18"/>
          <w:szCs w:val="18"/>
          <w:vertAlign w:val="superscript"/>
        </w:rPr>
        <w:t>3 </w:t>
      </w:r>
      <w:r w:rsidRPr="008272AD">
        <w:rPr>
          <w:rStyle w:val="text"/>
          <w:rFonts w:cstheme="minorHAnsi"/>
          <w:color w:val="000000"/>
          <w:sz w:val="18"/>
          <w:szCs w:val="18"/>
        </w:rPr>
        <w:t>So Abraham rose early in the morning, saddled his donkey, and took two of his young men with him, and his son Isaac; he cut the wood for the burnt offering, and set out and went to the place in the distance that God had shown him. </w:t>
      </w:r>
      <w:r w:rsidRPr="008272AD">
        <w:rPr>
          <w:rStyle w:val="text"/>
          <w:rFonts w:cstheme="minorHAnsi"/>
          <w:b/>
          <w:bCs/>
          <w:color w:val="000000"/>
          <w:sz w:val="18"/>
          <w:szCs w:val="18"/>
          <w:vertAlign w:val="superscript"/>
        </w:rPr>
        <w:t>4 </w:t>
      </w:r>
      <w:r w:rsidRPr="008272AD">
        <w:rPr>
          <w:rStyle w:val="text"/>
          <w:rFonts w:cstheme="minorHAnsi"/>
          <w:color w:val="000000"/>
          <w:sz w:val="18"/>
          <w:szCs w:val="18"/>
        </w:rPr>
        <w:t>On the third day Abraham looked up and saw the place far away. </w:t>
      </w:r>
      <w:r w:rsidRPr="008272AD">
        <w:rPr>
          <w:rStyle w:val="text"/>
          <w:rFonts w:cstheme="minorHAnsi"/>
          <w:b/>
          <w:bCs/>
          <w:color w:val="000000"/>
          <w:sz w:val="18"/>
          <w:szCs w:val="18"/>
          <w:vertAlign w:val="superscript"/>
        </w:rPr>
        <w:t>5 </w:t>
      </w:r>
      <w:r w:rsidRPr="008272AD">
        <w:rPr>
          <w:rStyle w:val="text"/>
          <w:rFonts w:cstheme="minorHAnsi"/>
          <w:color w:val="000000"/>
          <w:sz w:val="18"/>
          <w:szCs w:val="18"/>
        </w:rPr>
        <w:t>Then Abraham said to his young men, “Stay here with the donkey; the boy and I will go over there; we will worship, and then we will come back to you.” </w:t>
      </w:r>
      <w:r w:rsidRPr="008272AD">
        <w:rPr>
          <w:rStyle w:val="text"/>
          <w:rFonts w:cstheme="minorHAnsi"/>
          <w:b/>
          <w:bCs/>
          <w:color w:val="000000"/>
          <w:sz w:val="18"/>
          <w:szCs w:val="18"/>
          <w:vertAlign w:val="superscript"/>
        </w:rPr>
        <w:t>6 </w:t>
      </w:r>
      <w:r w:rsidRPr="008272AD">
        <w:rPr>
          <w:rStyle w:val="text"/>
          <w:rFonts w:cstheme="minorHAnsi"/>
          <w:color w:val="000000"/>
          <w:sz w:val="18"/>
          <w:szCs w:val="18"/>
        </w:rPr>
        <w:t>Abraham took the wood of the burnt offering and laid it on his son Isaac, and he himself carried the fire and the knife. So the two of them walked on together. </w:t>
      </w:r>
      <w:r w:rsidRPr="008272AD">
        <w:rPr>
          <w:rStyle w:val="text"/>
          <w:rFonts w:cstheme="minorHAnsi"/>
          <w:b/>
          <w:bCs/>
          <w:color w:val="000000"/>
          <w:sz w:val="18"/>
          <w:szCs w:val="18"/>
          <w:vertAlign w:val="superscript"/>
        </w:rPr>
        <w:t>7 </w:t>
      </w:r>
      <w:r w:rsidRPr="008272AD">
        <w:rPr>
          <w:rStyle w:val="text"/>
          <w:rFonts w:cstheme="minorHAnsi"/>
          <w:color w:val="000000"/>
          <w:sz w:val="18"/>
          <w:szCs w:val="18"/>
        </w:rPr>
        <w:t>Isaac said to his father Abraham, “Father!” And he said, “Here I am, my son.” He said, “The fire and the wood are here, but where is the lamb for a burnt offering?” </w:t>
      </w:r>
      <w:r w:rsidRPr="008272AD">
        <w:rPr>
          <w:rStyle w:val="text"/>
          <w:rFonts w:cstheme="minorHAnsi"/>
          <w:b/>
          <w:bCs/>
          <w:color w:val="000000"/>
          <w:sz w:val="18"/>
          <w:szCs w:val="18"/>
          <w:vertAlign w:val="superscript"/>
        </w:rPr>
        <w:t>8 </w:t>
      </w:r>
      <w:r w:rsidRPr="008272AD">
        <w:rPr>
          <w:rStyle w:val="text"/>
          <w:rFonts w:cstheme="minorHAnsi"/>
          <w:color w:val="000000"/>
          <w:sz w:val="18"/>
          <w:szCs w:val="18"/>
        </w:rPr>
        <w:t>Abraham said, “God himself will provide the lamb for a burnt offering, my son.” So the two of them walked on together.</w:t>
      </w:r>
      <w:r>
        <w:rPr>
          <w:rStyle w:val="text"/>
          <w:rFonts w:cstheme="minorHAnsi"/>
          <w:color w:val="000000"/>
          <w:sz w:val="18"/>
          <w:szCs w:val="18"/>
        </w:rPr>
        <w:t xml:space="preserve"> </w:t>
      </w:r>
      <w:r w:rsidRPr="008272AD">
        <w:rPr>
          <w:rStyle w:val="text"/>
          <w:rFonts w:cstheme="minorHAnsi"/>
          <w:b/>
          <w:bCs/>
          <w:color w:val="000000"/>
          <w:sz w:val="18"/>
          <w:szCs w:val="18"/>
          <w:vertAlign w:val="superscript"/>
        </w:rPr>
        <w:t>9 </w:t>
      </w:r>
      <w:r w:rsidRPr="008272AD">
        <w:rPr>
          <w:rStyle w:val="text"/>
          <w:rFonts w:cstheme="minorHAnsi"/>
          <w:color w:val="000000"/>
          <w:sz w:val="18"/>
          <w:szCs w:val="18"/>
        </w:rPr>
        <w:t>When they came to the place that God had shown him, Abraham built an altar there and laid the wood in order. He bound his son Isaac, and laid him on the altar, on top of the wood. </w:t>
      </w:r>
      <w:r w:rsidRPr="008272AD">
        <w:rPr>
          <w:rStyle w:val="text"/>
          <w:rFonts w:cstheme="minorHAnsi"/>
          <w:b/>
          <w:bCs/>
          <w:color w:val="000000"/>
          <w:sz w:val="18"/>
          <w:szCs w:val="18"/>
          <w:vertAlign w:val="superscript"/>
        </w:rPr>
        <w:t>10 </w:t>
      </w:r>
      <w:r w:rsidRPr="008272AD">
        <w:rPr>
          <w:rStyle w:val="text"/>
          <w:rFonts w:cstheme="minorHAnsi"/>
          <w:color w:val="000000"/>
          <w:sz w:val="18"/>
          <w:szCs w:val="18"/>
        </w:rPr>
        <w:t>Then Abraham reached out his hand and took the knife to kill</w:t>
      </w:r>
      <w:r w:rsidRPr="008272AD">
        <w:rPr>
          <w:rStyle w:val="text"/>
          <w:rFonts w:cstheme="minorHAnsi"/>
          <w:color w:val="000000"/>
          <w:sz w:val="18"/>
          <w:szCs w:val="18"/>
          <w:vertAlign w:val="superscript"/>
        </w:rPr>
        <w:t>[</w:t>
      </w:r>
      <w:hyperlink r:id="rId4" w:anchor="fen-NRSV-558a" w:tooltip="See footnote a" w:history="1">
        <w:r w:rsidRPr="008272AD">
          <w:rPr>
            <w:rStyle w:val="Hyperlink"/>
            <w:rFonts w:cstheme="minorHAnsi"/>
            <w:color w:val="B34B2C"/>
            <w:sz w:val="18"/>
            <w:szCs w:val="18"/>
            <w:u w:val="none"/>
            <w:vertAlign w:val="superscript"/>
          </w:rPr>
          <w:t>a</w:t>
        </w:r>
      </w:hyperlink>
      <w:r w:rsidRPr="008272AD">
        <w:rPr>
          <w:rStyle w:val="text"/>
          <w:rFonts w:cstheme="minorHAnsi"/>
          <w:color w:val="000000"/>
          <w:sz w:val="18"/>
          <w:szCs w:val="18"/>
          <w:vertAlign w:val="superscript"/>
        </w:rPr>
        <w:t>]</w:t>
      </w:r>
      <w:r w:rsidRPr="008272AD">
        <w:rPr>
          <w:rStyle w:val="text"/>
          <w:rFonts w:cstheme="minorHAnsi"/>
          <w:color w:val="000000"/>
          <w:sz w:val="18"/>
          <w:szCs w:val="18"/>
        </w:rPr>
        <w:t> his son. </w:t>
      </w:r>
      <w:r w:rsidRPr="008272AD">
        <w:rPr>
          <w:rStyle w:val="text"/>
          <w:rFonts w:cstheme="minorHAnsi"/>
          <w:b/>
          <w:bCs/>
          <w:color w:val="000000"/>
          <w:sz w:val="18"/>
          <w:szCs w:val="18"/>
          <w:vertAlign w:val="superscript"/>
        </w:rPr>
        <w:t>11 </w:t>
      </w:r>
      <w:r w:rsidRPr="008272AD">
        <w:rPr>
          <w:rStyle w:val="text"/>
          <w:rFonts w:cstheme="minorHAnsi"/>
          <w:color w:val="000000"/>
          <w:sz w:val="18"/>
          <w:szCs w:val="18"/>
        </w:rPr>
        <w:t>But the angel of the </w:t>
      </w:r>
      <w:r w:rsidRPr="008272AD">
        <w:rPr>
          <w:rStyle w:val="small-caps"/>
          <w:rFonts w:cstheme="minorHAnsi"/>
          <w:smallCaps/>
          <w:color w:val="000000"/>
          <w:sz w:val="18"/>
          <w:szCs w:val="18"/>
        </w:rPr>
        <w:t>Lord</w:t>
      </w:r>
      <w:r w:rsidRPr="008272AD">
        <w:rPr>
          <w:rStyle w:val="text"/>
          <w:rFonts w:cstheme="minorHAnsi"/>
          <w:color w:val="000000"/>
          <w:sz w:val="18"/>
          <w:szCs w:val="18"/>
        </w:rPr>
        <w:t> called to him from heaven, and said, “Abraham, Abraham!” And he said, “Here I am.” </w:t>
      </w:r>
      <w:r w:rsidRPr="008272AD">
        <w:rPr>
          <w:rStyle w:val="text"/>
          <w:rFonts w:cstheme="minorHAnsi"/>
          <w:b/>
          <w:bCs/>
          <w:color w:val="000000"/>
          <w:sz w:val="18"/>
          <w:szCs w:val="18"/>
          <w:vertAlign w:val="superscript"/>
        </w:rPr>
        <w:t>12 </w:t>
      </w:r>
      <w:r w:rsidRPr="008272AD">
        <w:rPr>
          <w:rStyle w:val="text"/>
          <w:rFonts w:cstheme="minorHAnsi"/>
          <w:color w:val="000000"/>
          <w:sz w:val="18"/>
          <w:szCs w:val="18"/>
        </w:rPr>
        <w:t>He said, “Do not lay your hand on the boy or do anything to him; for now I know that you fear God, since you have not withheld your son, your only son, from me.” </w:t>
      </w:r>
      <w:r w:rsidRPr="008272AD">
        <w:rPr>
          <w:rStyle w:val="text"/>
          <w:rFonts w:cstheme="minorHAnsi"/>
          <w:b/>
          <w:bCs/>
          <w:color w:val="000000"/>
          <w:sz w:val="18"/>
          <w:szCs w:val="18"/>
          <w:vertAlign w:val="superscript"/>
        </w:rPr>
        <w:t>13 </w:t>
      </w:r>
      <w:r w:rsidRPr="008272AD">
        <w:rPr>
          <w:rStyle w:val="text"/>
          <w:rFonts w:cstheme="minorHAnsi"/>
          <w:color w:val="000000"/>
          <w:sz w:val="18"/>
          <w:szCs w:val="18"/>
        </w:rPr>
        <w:t>And Abraham looked up and saw a ram, caught in a thicket by its horns. Abraham went and took the ram and offered it up as a burnt offering instead of his son. </w:t>
      </w:r>
      <w:r w:rsidRPr="008272AD">
        <w:rPr>
          <w:rStyle w:val="text"/>
          <w:rFonts w:cstheme="minorHAnsi"/>
          <w:b/>
          <w:bCs/>
          <w:color w:val="000000"/>
          <w:sz w:val="18"/>
          <w:szCs w:val="18"/>
          <w:vertAlign w:val="superscript"/>
        </w:rPr>
        <w:t>14 </w:t>
      </w:r>
      <w:r w:rsidRPr="008272AD">
        <w:rPr>
          <w:rStyle w:val="text"/>
          <w:rFonts w:cstheme="minorHAnsi"/>
          <w:color w:val="000000"/>
          <w:sz w:val="18"/>
          <w:szCs w:val="18"/>
        </w:rPr>
        <w:t>So Abraham called that place “The </w:t>
      </w:r>
      <w:r w:rsidRPr="008272AD">
        <w:rPr>
          <w:rStyle w:val="small-caps"/>
          <w:rFonts w:cstheme="minorHAnsi"/>
          <w:smallCaps/>
          <w:color w:val="000000"/>
          <w:sz w:val="18"/>
          <w:szCs w:val="18"/>
        </w:rPr>
        <w:t>Lord</w:t>
      </w:r>
      <w:r w:rsidRPr="008272AD">
        <w:rPr>
          <w:rStyle w:val="text"/>
          <w:rFonts w:cstheme="minorHAnsi"/>
          <w:color w:val="000000"/>
          <w:sz w:val="18"/>
          <w:szCs w:val="18"/>
        </w:rPr>
        <w:t> will provide”</w:t>
      </w:r>
      <w:proofErr w:type="gramStart"/>
      <w:r w:rsidRPr="008272AD">
        <w:rPr>
          <w:rStyle w:val="text"/>
          <w:rFonts w:cstheme="minorHAnsi"/>
          <w:color w:val="000000"/>
          <w:sz w:val="18"/>
          <w:szCs w:val="18"/>
        </w:rPr>
        <w:t>;</w:t>
      </w:r>
      <w:r w:rsidRPr="008272AD">
        <w:rPr>
          <w:rStyle w:val="text"/>
          <w:rFonts w:cstheme="minorHAnsi"/>
          <w:color w:val="000000"/>
          <w:sz w:val="18"/>
          <w:szCs w:val="18"/>
          <w:vertAlign w:val="superscript"/>
        </w:rPr>
        <w:t>[</w:t>
      </w:r>
      <w:proofErr w:type="gramEnd"/>
      <w:r w:rsidRPr="008272AD">
        <w:rPr>
          <w:rStyle w:val="text"/>
          <w:rFonts w:cstheme="minorHAnsi"/>
          <w:color w:val="000000"/>
          <w:sz w:val="18"/>
          <w:szCs w:val="18"/>
          <w:vertAlign w:val="superscript"/>
        </w:rPr>
        <w:fldChar w:fldCharType="begin"/>
      </w:r>
      <w:r w:rsidRPr="008272AD">
        <w:rPr>
          <w:rStyle w:val="text"/>
          <w:rFonts w:cstheme="minorHAnsi"/>
          <w:color w:val="000000"/>
          <w:sz w:val="18"/>
          <w:szCs w:val="18"/>
          <w:vertAlign w:val="superscript"/>
        </w:rPr>
        <w:instrText xml:space="preserve"> HYPERLINK "https://www.biblegateway.com/passage/?search=Genesis+22%3A1-14&amp;version=NRSV" \l "fen-NRSV-562b" \o "See footnote b" </w:instrText>
      </w:r>
      <w:r w:rsidRPr="008272AD">
        <w:rPr>
          <w:rStyle w:val="text"/>
          <w:rFonts w:cstheme="minorHAnsi"/>
          <w:color w:val="000000"/>
          <w:sz w:val="18"/>
          <w:szCs w:val="18"/>
          <w:vertAlign w:val="superscript"/>
        </w:rPr>
        <w:fldChar w:fldCharType="separate"/>
      </w:r>
      <w:r w:rsidRPr="008272AD">
        <w:rPr>
          <w:rStyle w:val="Hyperlink"/>
          <w:rFonts w:cstheme="minorHAnsi"/>
          <w:color w:val="B34B2C"/>
          <w:sz w:val="18"/>
          <w:szCs w:val="18"/>
          <w:u w:val="none"/>
          <w:vertAlign w:val="superscript"/>
        </w:rPr>
        <w:t>b</w:t>
      </w:r>
      <w:r w:rsidRPr="008272AD">
        <w:rPr>
          <w:rStyle w:val="text"/>
          <w:rFonts w:cstheme="minorHAnsi"/>
          <w:color w:val="000000"/>
          <w:sz w:val="18"/>
          <w:szCs w:val="18"/>
          <w:vertAlign w:val="superscript"/>
        </w:rPr>
        <w:fldChar w:fldCharType="end"/>
      </w:r>
      <w:r w:rsidRPr="008272AD">
        <w:rPr>
          <w:rStyle w:val="text"/>
          <w:rFonts w:cstheme="minorHAnsi"/>
          <w:color w:val="000000"/>
          <w:sz w:val="18"/>
          <w:szCs w:val="18"/>
          <w:vertAlign w:val="superscript"/>
        </w:rPr>
        <w:t>]</w:t>
      </w:r>
      <w:r w:rsidRPr="008272AD">
        <w:rPr>
          <w:rStyle w:val="text"/>
          <w:rFonts w:cstheme="minorHAnsi"/>
          <w:color w:val="000000"/>
          <w:sz w:val="18"/>
          <w:szCs w:val="18"/>
        </w:rPr>
        <w:t> as it is said to this day, “On the mount of the </w:t>
      </w:r>
      <w:r w:rsidRPr="008272AD">
        <w:rPr>
          <w:rStyle w:val="small-caps"/>
          <w:rFonts w:cstheme="minorHAnsi"/>
          <w:smallCaps/>
          <w:color w:val="000000"/>
          <w:sz w:val="18"/>
          <w:szCs w:val="18"/>
        </w:rPr>
        <w:t>Lord</w:t>
      </w:r>
      <w:r w:rsidRPr="008272AD">
        <w:rPr>
          <w:rStyle w:val="text"/>
          <w:rFonts w:cstheme="minorHAnsi"/>
          <w:color w:val="000000"/>
          <w:sz w:val="18"/>
          <w:szCs w:val="18"/>
        </w:rPr>
        <w:t> it shall be provided.”</w:t>
      </w:r>
      <w:r w:rsidRPr="008272AD">
        <w:rPr>
          <w:rStyle w:val="text"/>
          <w:rFonts w:cstheme="minorHAnsi"/>
          <w:color w:val="000000"/>
          <w:sz w:val="18"/>
          <w:szCs w:val="18"/>
          <w:vertAlign w:val="superscript"/>
        </w:rPr>
        <w:t>[</w:t>
      </w:r>
      <w:hyperlink r:id="rId5" w:anchor="fen-NRSV-562c" w:tooltip="See footnote c" w:history="1">
        <w:r w:rsidRPr="008272AD">
          <w:rPr>
            <w:rStyle w:val="Hyperlink"/>
            <w:rFonts w:cstheme="minorHAnsi"/>
            <w:color w:val="B34B2C"/>
            <w:sz w:val="18"/>
            <w:szCs w:val="18"/>
            <w:u w:val="none"/>
            <w:vertAlign w:val="superscript"/>
          </w:rPr>
          <w:t>c</w:t>
        </w:r>
      </w:hyperlink>
      <w:r w:rsidRPr="008272AD">
        <w:rPr>
          <w:rStyle w:val="text"/>
          <w:rFonts w:cstheme="minorHAnsi"/>
          <w:color w:val="000000"/>
          <w:sz w:val="18"/>
          <w:szCs w:val="18"/>
          <w:vertAlign w:val="superscript"/>
        </w:rPr>
        <w:t>]</w:t>
      </w:r>
    </w:p>
    <w:p w:rsidR="008272AD" w:rsidRDefault="008272AD" w:rsidP="008272AD">
      <w:pPr>
        <w:pStyle w:val="NoSpacing"/>
        <w:rPr>
          <w:rStyle w:val="text"/>
          <w:rFonts w:cstheme="minorHAnsi"/>
          <w:color w:val="000000"/>
          <w:sz w:val="18"/>
          <w:szCs w:val="18"/>
          <w:vertAlign w:val="superscript"/>
        </w:rPr>
      </w:pPr>
    </w:p>
    <w:p w:rsidR="008272AD" w:rsidRPr="008272AD" w:rsidRDefault="008272AD" w:rsidP="008272AD">
      <w:pPr>
        <w:pStyle w:val="NoSpacing"/>
        <w:rPr>
          <w:rStyle w:val="text"/>
          <w:b/>
        </w:rPr>
      </w:pPr>
      <w:r w:rsidRPr="008272AD">
        <w:rPr>
          <w:rStyle w:val="text"/>
          <w:b/>
        </w:rPr>
        <w:t>Joys</w:t>
      </w:r>
    </w:p>
    <w:p w:rsidR="008272AD" w:rsidRPr="008272AD" w:rsidRDefault="008272AD" w:rsidP="008272AD">
      <w:pPr>
        <w:pStyle w:val="NoSpacing"/>
        <w:rPr>
          <w:rStyle w:val="text"/>
          <w:b/>
        </w:rPr>
      </w:pPr>
      <w:r w:rsidRPr="008272AD">
        <w:rPr>
          <w:rStyle w:val="text"/>
          <w:b/>
        </w:rPr>
        <w:t>Children’s Moment</w:t>
      </w:r>
    </w:p>
    <w:p w:rsidR="008272AD" w:rsidRPr="008272AD" w:rsidRDefault="008272AD" w:rsidP="008272AD">
      <w:pPr>
        <w:pStyle w:val="NoSpacing"/>
        <w:rPr>
          <w:rStyle w:val="text"/>
          <w:b/>
        </w:rPr>
      </w:pPr>
      <w:r w:rsidRPr="008272AD">
        <w:rPr>
          <w:rStyle w:val="text"/>
          <w:b/>
        </w:rPr>
        <w:t>Concerns</w:t>
      </w:r>
    </w:p>
    <w:p w:rsidR="008272AD" w:rsidRPr="008272AD" w:rsidRDefault="008272AD" w:rsidP="008272AD">
      <w:pPr>
        <w:pStyle w:val="NoSpacing"/>
        <w:rPr>
          <w:rStyle w:val="text"/>
          <w:b/>
          <w:sz w:val="20"/>
          <w:szCs w:val="20"/>
        </w:rPr>
      </w:pPr>
      <w:r w:rsidRPr="008272AD">
        <w:rPr>
          <w:rStyle w:val="text"/>
          <w:b/>
          <w:sz w:val="20"/>
          <w:szCs w:val="20"/>
        </w:rPr>
        <w:t>Pastoral Prayer</w:t>
      </w:r>
    </w:p>
    <w:p w:rsidR="008272AD" w:rsidRPr="008272AD" w:rsidRDefault="008272AD" w:rsidP="008272AD">
      <w:pPr>
        <w:pStyle w:val="NoSpacing"/>
        <w:rPr>
          <w:rStyle w:val="text"/>
          <w:b/>
          <w:sz w:val="20"/>
          <w:szCs w:val="20"/>
        </w:rPr>
      </w:pPr>
      <w:r w:rsidRPr="008272AD">
        <w:rPr>
          <w:rStyle w:val="text"/>
          <w:b/>
          <w:sz w:val="20"/>
          <w:szCs w:val="20"/>
        </w:rPr>
        <w:t>Lord’s Prayer</w:t>
      </w:r>
    </w:p>
    <w:p w:rsidR="008272AD" w:rsidRPr="008272AD" w:rsidRDefault="008272AD" w:rsidP="008272AD">
      <w:pPr>
        <w:rPr>
          <w:rStyle w:val="text"/>
          <w:rFonts w:cstheme="minorHAnsi"/>
          <w:b/>
          <w:color w:val="000000"/>
          <w:sz w:val="28"/>
          <w:szCs w:val="28"/>
          <w:vertAlign w:val="superscript"/>
        </w:rPr>
      </w:pPr>
      <w:r w:rsidRPr="008272AD">
        <w:rPr>
          <w:rStyle w:val="text"/>
          <w:rFonts w:cstheme="minorHAnsi"/>
          <w:b/>
          <w:color w:val="000000"/>
          <w:sz w:val="28"/>
          <w:szCs w:val="28"/>
          <w:vertAlign w:val="superscript"/>
        </w:rPr>
        <w:t>Sermon Scripture</w:t>
      </w:r>
      <w:r w:rsidRPr="008272AD">
        <w:rPr>
          <w:rStyle w:val="text"/>
          <w:rFonts w:cstheme="minorHAnsi"/>
          <w:b/>
          <w:color w:val="000000"/>
          <w:sz w:val="28"/>
          <w:szCs w:val="28"/>
          <w:vertAlign w:val="superscript"/>
        </w:rPr>
        <w:tab/>
      </w:r>
      <w:r w:rsidRPr="008272AD">
        <w:rPr>
          <w:rStyle w:val="text"/>
          <w:rFonts w:cstheme="minorHAnsi"/>
          <w:b/>
          <w:color w:val="000000"/>
          <w:sz w:val="28"/>
          <w:szCs w:val="28"/>
          <w:vertAlign w:val="superscript"/>
        </w:rPr>
        <w:tab/>
      </w:r>
      <w:r>
        <w:rPr>
          <w:rStyle w:val="text"/>
          <w:rFonts w:cstheme="minorHAnsi"/>
          <w:b/>
          <w:color w:val="000000"/>
          <w:sz w:val="28"/>
          <w:szCs w:val="28"/>
          <w:vertAlign w:val="superscript"/>
        </w:rPr>
        <w:tab/>
      </w:r>
      <w:r>
        <w:rPr>
          <w:rStyle w:val="text"/>
          <w:rFonts w:cstheme="minorHAnsi"/>
          <w:b/>
          <w:color w:val="000000"/>
          <w:sz w:val="28"/>
          <w:szCs w:val="28"/>
          <w:vertAlign w:val="superscript"/>
        </w:rPr>
        <w:tab/>
      </w:r>
      <w:r>
        <w:rPr>
          <w:rStyle w:val="text"/>
          <w:rFonts w:cstheme="minorHAnsi"/>
          <w:b/>
          <w:color w:val="000000"/>
          <w:sz w:val="28"/>
          <w:szCs w:val="28"/>
          <w:vertAlign w:val="superscript"/>
        </w:rPr>
        <w:tab/>
      </w:r>
      <w:r w:rsidRPr="008272AD">
        <w:rPr>
          <w:rStyle w:val="text"/>
          <w:rFonts w:cstheme="minorHAnsi"/>
          <w:b/>
          <w:color w:val="000000"/>
          <w:sz w:val="28"/>
          <w:szCs w:val="28"/>
          <w:vertAlign w:val="superscript"/>
        </w:rPr>
        <w:t>“Romans 6:12-23”</w:t>
      </w:r>
      <w:r w:rsidRPr="008272AD">
        <w:rPr>
          <w:rStyle w:val="text"/>
          <w:rFonts w:cstheme="minorHAnsi"/>
          <w:b/>
          <w:color w:val="000000"/>
          <w:sz w:val="28"/>
          <w:szCs w:val="28"/>
          <w:vertAlign w:val="superscript"/>
        </w:rPr>
        <w:tab/>
      </w:r>
      <w:r w:rsidRPr="008272AD">
        <w:rPr>
          <w:rStyle w:val="text"/>
          <w:rFonts w:cstheme="minorHAnsi"/>
          <w:b/>
          <w:color w:val="000000"/>
          <w:sz w:val="28"/>
          <w:szCs w:val="28"/>
          <w:vertAlign w:val="superscript"/>
        </w:rPr>
        <w:tab/>
      </w:r>
      <w:r>
        <w:rPr>
          <w:rStyle w:val="text"/>
          <w:rFonts w:cstheme="minorHAnsi"/>
          <w:b/>
          <w:color w:val="000000"/>
          <w:sz w:val="28"/>
          <w:szCs w:val="28"/>
          <w:vertAlign w:val="superscript"/>
        </w:rPr>
        <w:tab/>
      </w:r>
      <w:r>
        <w:rPr>
          <w:rStyle w:val="text"/>
          <w:rFonts w:cstheme="minorHAnsi"/>
          <w:b/>
          <w:color w:val="000000"/>
          <w:sz w:val="28"/>
          <w:szCs w:val="28"/>
          <w:vertAlign w:val="superscript"/>
        </w:rPr>
        <w:tab/>
      </w:r>
      <w:r w:rsidRPr="008272AD">
        <w:rPr>
          <w:rStyle w:val="text"/>
          <w:rFonts w:cstheme="minorHAnsi"/>
          <w:b/>
          <w:color w:val="000000"/>
          <w:sz w:val="28"/>
          <w:szCs w:val="28"/>
          <w:vertAlign w:val="superscript"/>
        </w:rPr>
        <w:tab/>
      </w:r>
      <w:r w:rsidRPr="008272AD">
        <w:rPr>
          <w:rStyle w:val="text"/>
          <w:rFonts w:cstheme="minorHAnsi"/>
          <w:b/>
          <w:color w:val="000000"/>
          <w:sz w:val="28"/>
          <w:szCs w:val="28"/>
          <w:vertAlign w:val="superscript"/>
        </w:rPr>
        <w:tab/>
        <w:t>Rev. Jamie Lea</w:t>
      </w:r>
    </w:p>
    <w:p w:rsidR="008272AD" w:rsidRDefault="008272AD" w:rsidP="008272AD">
      <w:pPr>
        <w:pStyle w:val="NoSpacing"/>
        <w:rPr>
          <w:sz w:val="18"/>
          <w:szCs w:val="18"/>
        </w:rPr>
      </w:pPr>
      <w:r w:rsidRPr="008272AD">
        <w:rPr>
          <w:sz w:val="18"/>
          <w:szCs w:val="18"/>
        </w:rPr>
        <w:t>12 Therefore, do not let sin exercise dominion in your mortal bodies, to make you obey their passions. 13 No longer present your members to sin as instruments[</w:t>
      </w:r>
      <w:hyperlink r:id="rId6" w:anchor="fen-NRSV-28067a" w:tooltip="See footnote a" w:history="1">
        <w:r w:rsidRPr="008272AD">
          <w:rPr>
            <w:sz w:val="18"/>
            <w:szCs w:val="18"/>
          </w:rPr>
          <w:t>a</w:t>
        </w:r>
      </w:hyperlink>
      <w:r w:rsidRPr="008272AD">
        <w:rPr>
          <w:sz w:val="18"/>
          <w:szCs w:val="18"/>
        </w:rPr>
        <w:t>] of wickedness, but present yourselves to God as those who have been brought from death to life, and present your members to God as instruments[</w:t>
      </w:r>
      <w:hyperlink r:id="rId7" w:anchor="fen-NRSV-28067b" w:tooltip="See footnote b" w:history="1">
        <w:r w:rsidRPr="008272AD">
          <w:rPr>
            <w:sz w:val="18"/>
            <w:szCs w:val="18"/>
          </w:rPr>
          <w:t>b</w:t>
        </w:r>
      </w:hyperlink>
      <w:r w:rsidRPr="008272AD">
        <w:rPr>
          <w:sz w:val="18"/>
          <w:szCs w:val="18"/>
        </w:rPr>
        <w:t>] of righteousness. 14 For sin will have no dominion over you, since you are not under law but under grace.15 </w:t>
      </w:r>
      <w:proofErr w:type="gramStart"/>
      <w:r w:rsidRPr="008272AD">
        <w:rPr>
          <w:sz w:val="18"/>
          <w:szCs w:val="18"/>
        </w:rPr>
        <w:t>What</w:t>
      </w:r>
      <w:proofErr w:type="gramEnd"/>
      <w:r w:rsidRPr="008272AD">
        <w:rPr>
          <w:sz w:val="18"/>
          <w:szCs w:val="18"/>
        </w:rPr>
        <w:t xml:space="preserve"> then? Should we sin because we are not under law but under grace? By no means! 16 Do you not know that if you present yourselves to anyone as obedient slaves, you are slaves of the one whom you obey, either of sin, which leads to death, or of obedience, which leads to righteousness? 17 But thanks be to God that you, having once been slaves of sin, have become obedient from the heart to the form of teaching to which you were entrusted, 18 and that you, having been set free from sin, have become slaves of righteousness. 19 I am speaking in human terms because of your natural limitations</w:t>
      </w:r>
      <w:proofErr w:type="gramStart"/>
      <w:r w:rsidRPr="008272AD">
        <w:rPr>
          <w:sz w:val="18"/>
          <w:szCs w:val="18"/>
        </w:rPr>
        <w:t>.[</w:t>
      </w:r>
      <w:proofErr w:type="gramEnd"/>
      <w:r w:rsidRPr="008272AD">
        <w:rPr>
          <w:sz w:val="18"/>
          <w:szCs w:val="18"/>
        </w:rPr>
        <w:fldChar w:fldCharType="begin"/>
      </w:r>
      <w:r w:rsidRPr="008272AD">
        <w:rPr>
          <w:sz w:val="18"/>
          <w:szCs w:val="18"/>
        </w:rPr>
        <w:instrText xml:space="preserve"> HYPERLINK "https://www.biblegateway.com/passage/?search=Romans+6%3A12-23&amp;version=NRSV" \l "fen-NRSV-28073c" \o "See footnote c" </w:instrText>
      </w:r>
      <w:r w:rsidRPr="008272AD">
        <w:rPr>
          <w:sz w:val="18"/>
          <w:szCs w:val="18"/>
        </w:rPr>
        <w:fldChar w:fldCharType="separate"/>
      </w:r>
      <w:r w:rsidRPr="008272AD">
        <w:rPr>
          <w:sz w:val="18"/>
          <w:szCs w:val="18"/>
        </w:rPr>
        <w:t>c</w:t>
      </w:r>
      <w:r w:rsidRPr="008272AD">
        <w:rPr>
          <w:sz w:val="18"/>
          <w:szCs w:val="18"/>
        </w:rPr>
        <w:fldChar w:fldCharType="end"/>
      </w:r>
      <w:r w:rsidRPr="008272AD">
        <w:rPr>
          <w:sz w:val="18"/>
          <w:szCs w:val="18"/>
        </w:rPr>
        <w:t>] For just as you once presented your members as slaves to impurity and to greater and greater iniquity, so now present your members as slaves to righteousness for sanctification.20 When you were slaves of sin, you were free in regard to righteousness. 21 So what advantage did you then get from the things of which you now are ashamed? The end of those things is death. 22 But now that you have been freed from sin and enslaved to God, the advantage you get is sanctification. The end is eternal life. 23 For the wages of sin is death, but the free gift of God is eternal life in Christ Jesus our Lord</w:t>
      </w:r>
      <w:r>
        <w:rPr>
          <w:sz w:val="18"/>
          <w:szCs w:val="18"/>
        </w:rPr>
        <w:t>.</w:t>
      </w:r>
    </w:p>
    <w:p w:rsidR="008272AD" w:rsidRDefault="008272AD" w:rsidP="008272AD">
      <w:pPr>
        <w:pStyle w:val="NoSpacing"/>
        <w:rPr>
          <w:sz w:val="18"/>
          <w:szCs w:val="18"/>
        </w:rPr>
      </w:pPr>
    </w:p>
    <w:p w:rsidR="008272AD" w:rsidRPr="008272AD" w:rsidRDefault="008272AD" w:rsidP="008272AD">
      <w:pPr>
        <w:pStyle w:val="NoSpacing"/>
        <w:rPr>
          <w:b/>
          <w:sz w:val="20"/>
          <w:szCs w:val="20"/>
        </w:rPr>
      </w:pPr>
      <w:r w:rsidRPr="008272AD">
        <w:rPr>
          <w:b/>
          <w:sz w:val="20"/>
          <w:szCs w:val="20"/>
        </w:rPr>
        <w:t>Sermon</w:t>
      </w:r>
      <w:r w:rsidRPr="008272AD">
        <w:rPr>
          <w:b/>
          <w:sz w:val="20"/>
          <w:szCs w:val="20"/>
        </w:rPr>
        <w:tab/>
      </w:r>
      <w:r w:rsidRPr="008272AD">
        <w:rPr>
          <w:b/>
          <w:sz w:val="20"/>
          <w:szCs w:val="20"/>
        </w:rPr>
        <w:tab/>
      </w:r>
      <w:r w:rsidRPr="008272AD">
        <w:rPr>
          <w:b/>
          <w:sz w:val="20"/>
          <w:szCs w:val="20"/>
        </w:rPr>
        <w:tab/>
      </w:r>
      <w:r w:rsidRPr="008272AD">
        <w:rPr>
          <w:b/>
          <w:sz w:val="20"/>
          <w:szCs w:val="20"/>
        </w:rPr>
        <w:tab/>
      </w:r>
      <w:r>
        <w:rPr>
          <w:b/>
          <w:sz w:val="20"/>
          <w:szCs w:val="20"/>
        </w:rPr>
        <w:tab/>
      </w:r>
      <w:r>
        <w:rPr>
          <w:b/>
          <w:sz w:val="20"/>
          <w:szCs w:val="20"/>
        </w:rPr>
        <w:tab/>
      </w:r>
      <w:r w:rsidRPr="008272AD">
        <w:rPr>
          <w:b/>
          <w:sz w:val="20"/>
          <w:szCs w:val="20"/>
        </w:rPr>
        <w:t>“Is faith untested, Really Faith”</w:t>
      </w:r>
      <w:r w:rsidRPr="008272AD">
        <w:rPr>
          <w:b/>
          <w:sz w:val="20"/>
          <w:szCs w:val="20"/>
        </w:rPr>
        <w:tab/>
      </w:r>
      <w:r w:rsidRPr="008272AD">
        <w:rPr>
          <w:b/>
          <w:sz w:val="20"/>
          <w:szCs w:val="20"/>
        </w:rPr>
        <w:tab/>
      </w:r>
      <w:r>
        <w:rPr>
          <w:b/>
          <w:sz w:val="20"/>
          <w:szCs w:val="20"/>
        </w:rPr>
        <w:tab/>
      </w:r>
      <w:r w:rsidRPr="008272AD">
        <w:rPr>
          <w:b/>
          <w:sz w:val="20"/>
          <w:szCs w:val="20"/>
        </w:rPr>
        <w:tab/>
        <w:t>Rev. Jamie Lea</w:t>
      </w:r>
    </w:p>
    <w:p w:rsidR="008272AD" w:rsidRPr="008272AD" w:rsidRDefault="008272AD" w:rsidP="008272AD">
      <w:pPr>
        <w:pStyle w:val="NoSpacing"/>
        <w:rPr>
          <w:b/>
          <w:sz w:val="20"/>
          <w:szCs w:val="20"/>
        </w:rPr>
      </w:pPr>
    </w:p>
    <w:p w:rsidR="008272AD" w:rsidRPr="008272AD" w:rsidRDefault="008272AD" w:rsidP="008272AD">
      <w:pPr>
        <w:pStyle w:val="NoSpacing"/>
        <w:rPr>
          <w:b/>
          <w:sz w:val="20"/>
          <w:szCs w:val="20"/>
        </w:rPr>
      </w:pPr>
      <w:r w:rsidRPr="008272AD">
        <w:rPr>
          <w:b/>
          <w:sz w:val="20"/>
          <w:szCs w:val="20"/>
        </w:rPr>
        <w:t>Hymn of Invitation</w:t>
      </w:r>
      <w:r w:rsidRPr="008272AD">
        <w:rPr>
          <w:b/>
          <w:sz w:val="20"/>
          <w:szCs w:val="20"/>
        </w:rPr>
        <w:tab/>
      </w:r>
      <w:r w:rsidRPr="008272AD">
        <w:rPr>
          <w:b/>
          <w:sz w:val="20"/>
          <w:szCs w:val="20"/>
        </w:rPr>
        <w:tab/>
      </w:r>
      <w:r w:rsidRPr="008272AD">
        <w:rPr>
          <w:b/>
          <w:sz w:val="20"/>
          <w:szCs w:val="20"/>
        </w:rPr>
        <w:tab/>
      </w:r>
      <w:r w:rsidRPr="008272AD">
        <w:rPr>
          <w:b/>
          <w:sz w:val="20"/>
          <w:szCs w:val="20"/>
        </w:rPr>
        <w:tab/>
        <w:t>“Rock of Ages”</w:t>
      </w:r>
      <w:r w:rsidRPr="008272AD">
        <w:rPr>
          <w:b/>
          <w:sz w:val="20"/>
          <w:szCs w:val="20"/>
        </w:rPr>
        <w:tab/>
      </w:r>
      <w:r w:rsidRPr="008272AD">
        <w:rPr>
          <w:b/>
          <w:sz w:val="20"/>
          <w:szCs w:val="20"/>
        </w:rPr>
        <w:tab/>
      </w:r>
      <w:r w:rsidRPr="008272AD">
        <w:rPr>
          <w:b/>
          <w:sz w:val="20"/>
          <w:szCs w:val="20"/>
        </w:rPr>
        <w:tab/>
      </w:r>
      <w:r w:rsidRPr="008272AD">
        <w:rPr>
          <w:b/>
          <w:sz w:val="20"/>
          <w:szCs w:val="20"/>
        </w:rPr>
        <w:tab/>
      </w:r>
      <w:r w:rsidRPr="008272AD">
        <w:rPr>
          <w:b/>
          <w:sz w:val="20"/>
          <w:szCs w:val="20"/>
        </w:rPr>
        <w:tab/>
        <w:t>UMH #361 v 1</w:t>
      </w:r>
      <w:proofErr w:type="gramStart"/>
      <w:r w:rsidRPr="008272AD">
        <w:rPr>
          <w:b/>
          <w:sz w:val="20"/>
          <w:szCs w:val="20"/>
        </w:rPr>
        <w:t>,3,4</w:t>
      </w:r>
      <w:proofErr w:type="gramEnd"/>
    </w:p>
    <w:p w:rsidR="008272AD" w:rsidRPr="008272AD" w:rsidRDefault="008272AD" w:rsidP="008272AD">
      <w:pPr>
        <w:pStyle w:val="NoSpacing"/>
        <w:rPr>
          <w:b/>
          <w:sz w:val="20"/>
          <w:szCs w:val="20"/>
        </w:rPr>
      </w:pPr>
      <w:r w:rsidRPr="008272AD">
        <w:rPr>
          <w:b/>
          <w:sz w:val="20"/>
          <w:szCs w:val="20"/>
        </w:rPr>
        <w:t>Affirmation of Faith</w:t>
      </w:r>
    </w:p>
    <w:p w:rsidR="008272AD" w:rsidRPr="008272AD" w:rsidRDefault="008272AD" w:rsidP="008272AD">
      <w:pPr>
        <w:pStyle w:val="NoSpacing"/>
        <w:rPr>
          <w:b/>
          <w:sz w:val="20"/>
          <w:szCs w:val="20"/>
        </w:rPr>
      </w:pPr>
      <w:r w:rsidRPr="008272AD">
        <w:rPr>
          <w:b/>
          <w:sz w:val="20"/>
          <w:szCs w:val="20"/>
        </w:rPr>
        <w:t xml:space="preserve">Gloria </w:t>
      </w:r>
      <w:proofErr w:type="spellStart"/>
      <w:r w:rsidRPr="008272AD">
        <w:rPr>
          <w:b/>
          <w:sz w:val="20"/>
          <w:szCs w:val="20"/>
        </w:rPr>
        <w:t>Patri</w:t>
      </w:r>
      <w:proofErr w:type="spellEnd"/>
    </w:p>
    <w:p w:rsidR="008272AD" w:rsidRPr="008272AD" w:rsidRDefault="008272AD" w:rsidP="008272AD">
      <w:pPr>
        <w:pStyle w:val="NoSpacing"/>
        <w:rPr>
          <w:b/>
          <w:sz w:val="20"/>
          <w:szCs w:val="20"/>
        </w:rPr>
      </w:pPr>
      <w:r w:rsidRPr="008272AD">
        <w:rPr>
          <w:b/>
          <w:sz w:val="20"/>
          <w:szCs w:val="20"/>
        </w:rPr>
        <w:t>Offertory Hymn</w:t>
      </w:r>
      <w:r w:rsidRPr="008272AD">
        <w:rPr>
          <w:b/>
          <w:sz w:val="20"/>
          <w:szCs w:val="20"/>
        </w:rPr>
        <w:tab/>
      </w:r>
      <w:r w:rsidRPr="008272AD">
        <w:rPr>
          <w:b/>
          <w:sz w:val="20"/>
          <w:szCs w:val="20"/>
        </w:rPr>
        <w:tab/>
      </w:r>
      <w:r w:rsidRPr="008272AD">
        <w:rPr>
          <w:b/>
          <w:sz w:val="20"/>
          <w:szCs w:val="20"/>
        </w:rPr>
        <w:tab/>
      </w:r>
      <w:r>
        <w:rPr>
          <w:b/>
          <w:sz w:val="20"/>
          <w:szCs w:val="20"/>
        </w:rPr>
        <w:tab/>
      </w:r>
      <w:r>
        <w:rPr>
          <w:b/>
          <w:sz w:val="20"/>
          <w:szCs w:val="20"/>
        </w:rPr>
        <w:tab/>
      </w:r>
      <w:r w:rsidRPr="008272AD">
        <w:rPr>
          <w:b/>
          <w:sz w:val="20"/>
          <w:szCs w:val="20"/>
        </w:rPr>
        <w:t>“We Gather Together”</w:t>
      </w:r>
      <w:r w:rsidRPr="008272AD">
        <w:rPr>
          <w:b/>
          <w:sz w:val="20"/>
          <w:szCs w:val="20"/>
        </w:rPr>
        <w:tab/>
      </w:r>
      <w:r w:rsidRPr="008272AD">
        <w:rPr>
          <w:b/>
          <w:sz w:val="20"/>
          <w:szCs w:val="20"/>
        </w:rPr>
        <w:tab/>
      </w:r>
      <w:r w:rsidRPr="008272AD">
        <w:rPr>
          <w:b/>
          <w:sz w:val="20"/>
          <w:szCs w:val="20"/>
        </w:rPr>
        <w:tab/>
      </w:r>
      <w:r w:rsidRPr="008272AD">
        <w:rPr>
          <w:b/>
          <w:sz w:val="20"/>
          <w:szCs w:val="20"/>
        </w:rPr>
        <w:tab/>
      </w:r>
      <w:r w:rsidRPr="008272AD">
        <w:rPr>
          <w:b/>
          <w:sz w:val="20"/>
          <w:szCs w:val="20"/>
        </w:rPr>
        <w:tab/>
        <w:t>UMH #131</w:t>
      </w:r>
    </w:p>
    <w:p w:rsidR="008272AD" w:rsidRPr="008272AD" w:rsidRDefault="008272AD" w:rsidP="008272AD">
      <w:pPr>
        <w:pStyle w:val="NoSpacing"/>
        <w:rPr>
          <w:b/>
          <w:sz w:val="20"/>
          <w:szCs w:val="20"/>
        </w:rPr>
      </w:pPr>
      <w:r w:rsidRPr="008272AD">
        <w:rPr>
          <w:b/>
          <w:sz w:val="20"/>
          <w:szCs w:val="20"/>
        </w:rPr>
        <w:t>Offertory</w:t>
      </w:r>
    </w:p>
    <w:p w:rsidR="008272AD" w:rsidRPr="008272AD" w:rsidRDefault="008272AD" w:rsidP="008272AD">
      <w:pPr>
        <w:pStyle w:val="NoSpacing"/>
        <w:rPr>
          <w:b/>
          <w:sz w:val="20"/>
          <w:szCs w:val="20"/>
        </w:rPr>
      </w:pPr>
      <w:r w:rsidRPr="008272AD">
        <w:rPr>
          <w:b/>
          <w:sz w:val="20"/>
          <w:szCs w:val="20"/>
        </w:rPr>
        <w:t>Doxology</w:t>
      </w:r>
    </w:p>
    <w:p w:rsidR="008272AD" w:rsidRPr="008272AD" w:rsidRDefault="008272AD" w:rsidP="008272AD">
      <w:pPr>
        <w:pStyle w:val="NoSpacing"/>
        <w:rPr>
          <w:b/>
          <w:sz w:val="20"/>
          <w:szCs w:val="20"/>
        </w:rPr>
      </w:pPr>
    </w:p>
    <w:p w:rsidR="008272AD" w:rsidRPr="008272AD" w:rsidRDefault="008272AD" w:rsidP="008272AD">
      <w:pPr>
        <w:pStyle w:val="NoSpacing"/>
        <w:rPr>
          <w:b/>
          <w:sz w:val="20"/>
          <w:szCs w:val="20"/>
        </w:rPr>
      </w:pPr>
      <w:r w:rsidRPr="008272AD">
        <w:rPr>
          <w:b/>
          <w:sz w:val="20"/>
          <w:szCs w:val="20"/>
        </w:rPr>
        <w:t>Benediction</w:t>
      </w:r>
    </w:p>
    <w:p w:rsidR="008272AD" w:rsidRDefault="008272AD" w:rsidP="008272AD">
      <w:pPr>
        <w:pStyle w:val="NoSpacing"/>
        <w:rPr>
          <w:sz w:val="18"/>
          <w:szCs w:val="18"/>
        </w:rPr>
      </w:pPr>
    </w:p>
    <w:p w:rsidR="008272AD" w:rsidRPr="008272AD" w:rsidRDefault="008272AD" w:rsidP="008272AD">
      <w:pPr>
        <w:pStyle w:val="NoSpacing"/>
        <w:jc w:val="center"/>
        <w:rPr>
          <w:b/>
          <w:sz w:val="18"/>
          <w:szCs w:val="18"/>
        </w:rPr>
      </w:pPr>
      <w:bookmarkStart w:id="0" w:name="_GoBack"/>
      <w:r w:rsidRPr="008272AD">
        <w:rPr>
          <w:b/>
          <w:sz w:val="18"/>
          <w:szCs w:val="18"/>
        </w:rPr>
        <w:t>Have a Great Week!</w:t>
      </w:r>
    </w:p>
    <w:bookmarkEnd w:id="0"/>
    <w:p w:rsidR="008272AD" w:rsidRDefault="008272AD" w:rsidP="008272AD">
      <w:pPr>
        <w:rPr>
          <w:rStyle w:val="text"/>
          <w:rFonts w:cstheme="minorHAnsi"/>
          <w:color w:val="000000"/>
          <w:sz w:val="36"/>
          <w:szCs w:val="36"/>
          <w:vertAlign w:val="superscript"/>
        </w:rPr>
      </w:pPr>
    </w:p>
    <w:p w:rsidR="008272AD" w:rsidRPr="008272AD" w:rsidRDefault="008272AD" w:rsidP="008272AD">
      <w:pPr>
        <w:rPr>
          <w:rStyle w:val="text"/>
          <w:rFonts w:cstheme="minorHAnsi"/>
          <w:color w:val="000000"/>
          <w:sz w:val="36"/>
          <w:szCs w:val="36"/>
          <w:vertAlign w:val="superscript"/>
        </w:rPr>
      </w:pPr>
    </w:p>
    <w:p w:rsidR="008272AD" w:rsidRPr="008272AD" w:rsidRDefault="008272AD" w:rsidP="008272AD">
      <w:pPr>
        <w:pStyle w:val="NoSpacing"/>
        <w:rPr>
          <w:rFonts w:cstheme="minorHAnsi"/>
          <w:sz w:val="18"/>
          <w:szCs w:val="18"/>
        </w:rPr>
      </w:pPr>
    </w:p>
    <w:p w:rsidR="008272AD" w:rsidRDefault="008272AD"/>
    <w:sectPr w:rsidR="008272AD" w:rsidSect="00827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8272AD"/>
    <w:rsid w:val="0090625F"/>
    <w:rsid w:val="00E3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9BB9B-B4CD-4252-BA6F-FDBD4207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2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272AD"/>
  </w:style>
  <w:style w:type="character" w:customStyle="1" w:styleId="chapternum">
    <w:name w:val="chapternum"/>
    <w:basedOn w:val="DefaultParagraphFont"/>
    <w:rsid w:val="008272AD"/>
  </w:style>
  <w:style w:type="paragraph" w:styleId="NormalWeb">
    <w:name w:val="Normal (Web)"/>
    <w:basedOn w:val="Normal"/>
    <w:uiPriority w:val="99"/>
    <w:semiHidden/>
    <w:unhideWhenUsed/>
    <w:rsid w:val="00827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2AD"/>
    <w:rPr>
      <w:color w:val="0000FF"/>
      <w:u w:val="single"/>
    </w:rPr>
  </w:style>
  <w:style w:type="character" w:customStyle="1" w:styleId="small-caps">
    <w:name w:val="small-caps"/>
    <w:basedOn w:val="DefaultParagraphFont"/>
    <w:rsid w:val="008272AD"/>
  </w:style>
  <w:style w:type="paragraph" w:styleId="NoSpacing">
    <w:name w:val="No Spacing"/>
    <w:uiPriority w:val="1"/>
    <w:qFormat/>
    <w:rsid w:val="0082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42935">
      <w:bodyDiv w:val="1"/>
      <w:marLeft w:val="0"/>
      <w:marRight w:val="0"/>
      <w:marTop w:val="0"/>
      <w:marBottom w:val="0"/>
      <w:divBdr>
        <w:top w:val="none" w:sz="0" w:space="0" w:color="auto"/>
        <w:left w:val="none" w:sz="0" w:space="0" w:color="auto"/>
        <w:bottom w:val="none" w:sz="0" w:space="0" w:color="auto"/>
        <w:right w:val="none" w:sz="0" w:space="0" w:color="auto"/>
      </w:divBdr>
    </w:div>
    <w:div w:id="1186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omans+6%3A12-23&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6%3A12-23&amp;version=NRSV" TargetMode="External"/><Relationship Id="rId5" Type="http://schemas.openxmlformats.org/officeDocument/2006/relationships/hyperlink" Target="https://www.biblegateway.com/passage/?search=Genesis+22%3A1-14&amp;version=NRSV" TargetMode="External"/><Relationship Id="rId4" Type="http://schemas.openxmlformats.org/officeDocument/2006/relationships/hyperlink" Target="https://www.biblegateway.com/passage/?search=Genesis+22%3A1-14&amp;version=NR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UMC</dc:creator>
  <cp:keywords/>
  <dc:description/>
  <cp:lastModifiedBy>Crosby UMC</cp:lastModifiedBy>
  <cp:revision>2</cp:revision>
  <dcterms:created xsi:type="dcterms:W3CDTF">2020-06-28T12:27:00Z</dcterms:created>
  <dcterms:modified xsi:type="dcterms:W3CDTF">2020-06-28T12:27:00Z</dcterms:modified>
</cp:coreProperties>
</file>